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B63B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Contractor Risk Assessment</w:t>
      </w:r>
    </w:p>
    <w:p w14:paraId="15A9A95D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Comprehensive evaluation of contractor hazards and control measures</w:t>
      </w:r>
    </w:p>
    <w:p w14:paraId="28D3038B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Low Risk (1-3)</w:t>
      </w:r>
    </w:p>
    <w:p w14:paraId="423BAC29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Medium Risk (4-8)</w:t>
      </w:r>
    </w:p>
    <w:p w14:paraId="0648715F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High Risk (9-14)</w:t>
      </w:r>
    </w:p>
    <w:p w14:paraId="24320023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4112"/>
        <w:gridCol w:w="3059"/>
        <w:gridCol w:w="568"/>
        <w:gridCol w:w="582"/>
        <w:gridCol w:w="686"/>
        <w:gridCol w:w="5099"/>
        <w:gridCol w:w="568"/>
        <w:gridCol w:w="582"/>
        <w:gridCol w:w="590"/>
      </w:tblGrid>
      <w:tr w:rsidR="00C34DB1" w:rsidRPr="00C34DB1" w14:paraId="590EA317" w14:textId="77777777" w:rsidTr="00C34DB1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D3C022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22B57E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3D8FD1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670F9E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72FB10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BA7A73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9C7005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264B9C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D3825F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E16502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R</w:t>
            </w:r>
          </w:p>
        </w:tc>
      </w:tr>
      <w:tr w:rsidR="00C34DB1" w:rsidRPr="00C34DB1" w14:paraId="10781985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9393E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Unauthorized access to restricted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9DE9F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Security risk, unauthorized data access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26B6C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security staff,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3DB8C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E723C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556A6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E0DA94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Issue visitor passes</w:t>
            </w:r>
          </w:p>
          <w:p w14:paraId="1E2E005D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access to necessary areas only</w:t>
            </w:r>
          </w:p>
          <w:p w14:paraId="65D0A3C9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proofErr w:type="gramStart"/>
            <w:r w:rsidRPr="00C34DB1">
              <w:rPr>
                <w:b/>
                <w:bCs/>
              </w:rPr>
              <w:t>Supervise contractors at all times</w:t>
            </w:r>
            <w:proofErr w:type="gramEnd"/>
          </w:p>
          <w:p w14:paraId="1028321C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security monitoring</w:t>
            </w:r>
          </w:p>
          <w:p w14:paraId="711718B6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sign-in/sign-out systems</w:t>
            </w:r>
          </w:p>
          <w:p w14:paraId="1E1BF555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contractor ID verification</w:t>
            </w:r>
          </w:p>
          <w:p w14:paraId="319F710E" w14:textId="77777777" w:rsidR="00C34DB1" w:rsidRPr="00C34DB1" w:rsidRDefault="00C34DB1" w:rsidP="00C34DB1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clear site instructions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C1023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8014C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A9499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74D02F3A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77AE9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Working at height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73098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Falls, fractures, serious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40DB2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253F7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00843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DCC62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AA013C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proper scaffolding and ladders</w:t>
            </w:r>
          </w:p>
          <w:p w14:paraId="79FE3070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fall protection (harnesses, guardrails)</w:t>
            </w:r>
          </w:p>
          <w:p w14:paraId="27952A21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safety briefings</w:t>
            </w:r>
          </w:p>
          <w:p w14:paraId="207E0E21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unauthorized personnel from work zones</w:t>
            </w:r>
          </w:p>
          <w:p w14:paraId="1EF0CF2C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workers on fall risks</w:t>
            </w:r>
          </w:p>
          <w:p w14:paraId="174893E4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Install warning signs</w:t>
            </w:r>
          </w:p>
          <w:p w14:paraId="565E618D" w14:textId="77777777" w:rsidR="00C34DB1" w:rsidRPr="00C34DB1" w:rsidRDefault="00C34DB1" w:rsidP="00C34DB1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Monitor compliance with height regulations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D1424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E77DE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D5A2B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228E6869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B0C1B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Slip, trip, and fall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04C79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Injuries due to uneven surfaces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69257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school staff,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D063D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92D56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11569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32A81C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Keep pathways clear</w:t>
            </w:r>
          </w:p>
          <w:p w14:paraId="5E67ECD2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Secure loose materials and tools</w:t>
            </w:r>
          </w:p>
          <w:p w14:paraId="53F52C66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Use non-slip mats where necessary</w:t>
            </w:r>
          </w:p>
          <w:p w14:paraId="7FB52569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regular site inspections</w:t>
            </w:r>
          </w:p>
          <w:p w14:paraId="63691D9C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proper footwear</w:t>
            </w:r>
          </w:p>
          <w:p w14:paraId="52A1DC3D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workers on slip prevention</w:t>
            </w:r>
          </w:p>
          <w:p w14:paraId="268ADF96" w14:textId="77777777" w:rsidR="00C34DB1" w:rsidRPr="00C34DB1" w:rsidRDefault="00C34DB1" w:rsidP="00C34DB1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Mark hazardous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045A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6CC81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44416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37A9B8C9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48430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Electrical hazards (exposed wires, faulty installations)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3F8CC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Electric shock, burns, potential fatalities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087B1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67288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8A909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D9F0F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FECC9D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electrical safety checks</w:t>
            </w:r>
          </w:p>
          <w:p w14:paraId="3EFCA9FB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lockout/tagout procedures</w:t>
            </w:r>
          </w:p>
          <w:p w14:paraId="7E11E144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electrical hazards</w:t>
            </w:r>
          </w:p>
          <w:p w14:paraId="0EFBDACD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live electrical work</w:t>
            </w:r>
          </w:p>
          <w:p w14:paraId="6F05AFEE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insulated tools and PPE</w:t>
            </w:r>
          </w:p>
          <w:p w14:paraId="483B25E9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Label high-voltage areas</w:t>
            </w:r>
          </w:p>
          <w:p w14:paraId="202A3D94" w14:textId="77777777" w:rsidR="00C34DB1" w:rsidRPr="00C34DB1" w:rsidRDefault="00C34DB1" w:rsidP="00C34DB1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Supervise high-risk work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8919C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ADC36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2EFCE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29F44295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22C2B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Manual handling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94120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Back injuries, muscle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84C84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school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03F99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8A559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017B5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E65089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mechanical lifting aids</w:t>
            </w:r>
          </w:p>
          <w:p w14:paraId="43AC88FC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safe lifting techniques</w:t>
            </w:r>
          </w:p>
          <w:p w14:paraId="4D1016FE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Limit manual handling tasks</w:t>
            </w:r>
          </w:p>
          <w:p w14:paraId="7D4EFA3E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team lifting for heavy objects</w:t>
            </w:r>
          </w:p>
          <w:p w14:paraId="59E312E9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Monitor contractor fatigue levels</w:t>
            </w:r>
          </w:p>
          <w:p w14:paraId="77594E2E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Encourage use of trolleys/carts</w:t>
            </w:r>
          </w:p>
          <w:p w14:paraId="38193D3D" w14:textId="77777777" w:rsidR="00C34DB1" w:rsidRPr="00C34DB1" w:rsidRDefault="00C34DB1" w:rsidP="00C34DB1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ergonomic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4F10D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4522F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5ABC3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7CA51D2C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AB207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Fire hazards (hot works, flammable materials)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09B3B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Fire, explosions, burns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3FA98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576F2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50974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C7F2F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C06005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hot work permits</w:t>
            </w:r>
          </w:p>
          <w:p w14:paraId="3D307071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Keep fire extinguishers nearby</w:t>
            </w:r>
          </w:p>
          <w:p w14:paraId="0656639D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Supervise all fire-risk activities</w:t>
            </w:r>
          </w:p>
          <w:p w14:paraId="3B38393B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Store flammable materials properly</w:t>
            </w:r>
          </w:p>
          <w:p w14:paraId="76F852F0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Conduct fire drills if needed</w:t>
            </w:r>
          </w:p>
          <w:p w14:paraId="2F92BE78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Maintain clear emergency exits</w:t>
            </w:r>
          </w:p>
          <w:p w14:paraId="2BA1D00C" w14:textId="77777777" w:rsidR="00C34DB1" w:rsidRPr="00C34DB1" w:rsidRDefault="00C34DB1" w:rsidP="00C34DB1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fire blankets in high-risk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B716A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ECEAA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F29E0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07EEDDF8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5D2EB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Exposure to hazardous substances (asbestos, chemicals)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D748B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Respiratory issues, long-term health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0CE9C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school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71163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6EFCA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E03C8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7E38E5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hazardous material assessments</w:t>
            </w:r>
          </w:p>
          <w:p w14:paraId="455971B9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work in asbestos-contaminated areas</w:t>
            </w:r>
          </w:p>
          <w:p w14:paraId="136C9975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PPE (masks, gloves, suits)</w:t>
            </w:r>
          </w:p>
          <w:p w14:paraId="4847C969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workers on hazardous material handling</w:t>
            </w:r>
          </w:p>
          <w:p w14:paraId="0506ABEC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proper ventilation</w:t>
            </w:r>
          </w:p>
          <w:p w14:paraId="6BFE29FD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Monitor air quality</w:t>
            </w:r>
          </w:p>
          <w:p w14:paraId="109DC407" w14:textId="77777777" w:rsidR="00C34DB1" w:rsidRPr="00C34DB1" w:rsidRDefault="00C34DB1" w:rsidP="00C34DB1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Follow legal disposal guidelines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75F06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953BB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1FFB0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0E72A781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C6281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Use of power tools and machinery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FBFE2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Hand injuries, amputations, eye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50E57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80104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FC310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F2BCB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3E1E54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safe tool use</w:t>
            </w:r>
          </w:p>
          <w:p w14:paraId="6E1E6DA8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PPE (gloves, goggles, ear protection)</w:t>
            </w:r>
          </w:p>
          <w:p w14:paraId="2061AA83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Regularly inspect power tools</w:t>
            </w:r>
          </w:p>
          <w:p w14:paraId="5DD72D65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Limit tool usage in high-traffic areas</w:t>
            </w:r>
          </w:p>
          <w:p w14:paraId="22F55250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Secure tools when not in use</w:t>
            </w:r>
          </w:p>
          <w:p w14:paraId="386379A4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Label hazardous machinery</w:t>
            </w:r>
          </w:p>
          <w:p w14:paraId="5B3E535B" w14:textId="77777777" w:rsidR="00C34DB1" w:rsidRPr="00C34DB1" w:rsidRDefault="00C34DB1" w:rsidP="00C34DB1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Supervise tool operation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10AE8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04ADD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8EC6EF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7657CE61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90A9D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Noise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CFD2B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Hearing damage, stress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D30F1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students, school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F5EA8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33E1F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6F8F4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D96904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Limit noise exposure duration</w:t>
            </w:r>
          </w:p>
          <w:p w14:paraId="3C9EBBCF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hearing protection</w:t>
            </w:r>
          </w:p>
          <w:p w14:paraId="3097C9B2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quieter machinery when possible</w:t>
            </w:r>
          </w:p>
          <w:p w14:paraId="4A216ECE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Monitor noise levels</w:t>
            </w:r>
          </w:p>
          <w:p w14:paraId="7FA4B710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Schedule noisy tasks outside school hours</w:t>
            </w:r>
          </w:p>
          <w:p w14:paraId="6D0FE608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Educate contractors on noise hazards</w:t>
            </w:r>
          </w:p>
          <w:p w14:paraId="15F8BF9D" w14:textId="77777777" w:rsidR="00C34DB1" w:rsidRPr="00C34DB1" w:rsidRDefault="00C34DB1" w:rsidP="00C34DB1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Set up noise-reducing barriers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DBA38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1C71E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4B06F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2F5B8CD2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95617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Vehicle movement on school premises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C8E06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Accidents, pedestrian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54D46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school staff,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64AA3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E2C81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21DD9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3F94AC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Designate safe pedestrian routes</w:t>
            </w:r>
          </w:p>
          <w:p w14:paraId="73374CA5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vehicle movement during school hours</w:t>
            </w:r>
          </w:p>
          <w:p w14:paraId="2B843EB1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spotters for vehicle guidance</w:t>
            </w:r>
          </w:p>
          <w:p w14:paraId="0B65E3BF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traffic management</w:t>
            </w:r>
          </w:p>
          <w:p w14:paraId="5EDEC8E3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Install speed limit signs</w:t>
            </w:r>
          </w:p>
          <w:p w14:paraId="23CD96A4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high-visibility PPE</w:t>
            </w:r>
          </w:p>
          <w:p w14:paraId="2118D3D1" w14:textId="77777777" w:rsidR="00C34DB1" w:rsidRPr="00C34DB1" w:rsidRDefault="00C34DB1" w:rsidP="00C34DB1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vehicle movement briefings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82C24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64175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DFBCD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19D77C06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36278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Lack of supervision and safety briefing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97850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Miscommunication, 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D7BB6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school management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3D586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75362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ABE5C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9B4BE1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site-specific safety inductions</w:t>
            </w:r>
          </w:p>
          <w:p w14:paraId="00BAB3E2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Issue written safety rules</w:t>
            </w:r>
          </w:p>
          <w:p w14:paraId="1593A0F9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proofErr w:type="gramStart"/>
            <w:r w:rsidRPr="00C34DB1">
              <w:rPr>
                <w:b/>
                <w:bCs/>
              </w:rPr>
              <w:t>Appoint</w:t>
            </w:r>
            <w:proofErr w:type="gramEnd"/>
            <w:r w:rsidRPr="00C34DB1">
              <w:rPr>
                <w:b/>
                <w:bCs/>
              </w:rPr>
              <w:t xml:space="preserve"> site supervisors</w:t>
            </w:r>
          </w:p>
          <w:p w14:paraId="5B9328F4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Regularly inspect contractor compliance</w:t>
            </w:r>
          </w:p>
          <w:p w14:paraId="3796FC55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permit-to-work systems</w:t>
            </w:r>
          </w:p>
          <w:p w14:paraId="365B2963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Enforce reporting of unsafe behaviors</w:t>
            </w:r>
          </w:p>
          <w:p w14:paraId="624F9301" w14:textId="77777777" w:rsidR="00C34DB1" w:rsidRPr="00C34DB1" w:rsidRDefault="00C34DB1" w:rsidP="00C34DB1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toolbox talks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C7779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448B3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9E8EC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6FA3F70F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BDBA0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Interaction with students and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96CC8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Conflict, distractions, safeguarding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31283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DFAEC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40CD0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05687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868E68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student and contractor separation zones</w:t>
            </w:r>
          </w:p>
          <w:p w14:paraId="7F11DD28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proofErr w:type="gramStart"/>
            <w:r w:rsidRPr="00C34DB1">
              <w:rPr>
                <w:b/>
                <w:bCs/>
              </w:rPr>
              <w:t>Supervise</w:t>
            </w:r>
            <w:proofErr w:type="gramEnd"/>
            <w:r w:rsidRPr="00C34DB1">
              <w:rPr>
                <w:b/>
                <w:bCs/>
              </w:rPr>
              <w:t xml:space="preserve"> contractor activities near students</w:t>
            </w:r>
          </w:p>
          <w:p w14:paraId="6B5E3C45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Conduct safeguarding training</w:t>
            </w:r>
          </w:p>
          <w:p w14:paraId="193B13D6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Restrict access to student areas</w:t>
            </w:r>
          </w:p>
          <w:p w14:paraId="0A74BA75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proper behavior policies are followed</w:t>
            </w:r>
          </w:p>
          <w:p w14:paraId="3B21D972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proofErr w:type="gramStart"/>
            <w:r w:rsidRPr="00C34DB1">
              <w:rPr>
                <w:b/>
                <w:bCs/>
              </w:rPr>
              <w:t>Maintain ID badges at all times</w:t>
            </w:r>
            <w:proofErr w:type="gramEnd"/>
          </w:p>
          <w:p w14:paraId="1C9FB412" w14:textId="77777777" w:rsidR="00C34DB1" w:rsidRPr="00C34DB1" w:rsidRDefault="00C34DB1" w:rsidP="00C34DB1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Establish clear interaction protocols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CBDF3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3F488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CE2D1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13ACB606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49ED6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Confined space work (boilers, ducts, maintenance areas)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24E162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Oxygen deficiency, toxic exposure, entrapment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E72E17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E00724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7EC14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CA7CEA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2703F6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confined space risk assessments</w:t>
            </w:r>
          </w:p>
          <w:p w14:paraId="4FCFBE05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gas detection equipment</w:t>
            </w:r>
          </w:p>
          <w:p w14:paraId="6FB9B4DC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proper ventilation</w:t>
            </w:r>
          </w:p>
          <w:p w14:paraId="425C3D1B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emergency escape plans</w:t>
            </w:r>
          </w:p>
          <w:p w14:paraId="67A0FEE9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confined space permits</w:t>
            </w:r>
          </w:p>
          <w:p w14:paraId="26602323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workers on confined space safety</w:t>
            </w:r>
          </w:p>
          <w:p w14:paraId="5130BE2B" w14:textId="77777777" w:rsidR="00C34DB1" w:rsidRPr="00C34DB1" w:rsidRDefault="00C34DB1" w:rsidP="00C34DB1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Assign standby personnel for monitoring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FC6A4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8562B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298A55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6FB385DF" w14:textId="77777777" w:rsidTr="00C34DB1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CFC12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Poor emergency response preparedness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32894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Delayed response to accidents, injuries worsened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C94FE6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emergency responders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0ADBA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98AEB8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738CC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ED8B04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Implement emergency contact procedures</w:t>
            </w:r>
          </w:p>
          <w:p w14:paraId="78FACA34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first aid training</w:t>
            </w:r>
          </w:p>
          <w:p w14:paraId="482C1E1B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availability of emergency response teams</w:t>
            </w:r>
          </w:p>
          <w:p w14:paraId="5F8BDD54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Install emergency communication devices</w:t>
            </w:r>
          </w:p>
          <w:p w14:paraId="13B6D275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evacuation procedures</w:t>
            </w:r>
          </w:p>
          <w:p w14:paraId="67B49E67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Conduct regular emergency drills</w:t>
            </w:r>
          </w:p>
          <w:p w14:paraId="172DD5B3" w14:textId="77777777" w:rsidR="00C34DB1" w:rsidRPr="00C34DB1" w:rsidRDefault="00C34DB1" w:rsidP="00C34DB1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Keep first aid stations well-equipped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6BE64E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6F139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4FEFE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  <w:tr w:rsidR="00C34DB1" w:rsidRPr="00C34DB1" w14:paraId="09D0AE20" w14:textId="77777777" w:rsidTr="00C34DB1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23C01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lastRenderedPageBreak/>
              <w:t>Weather hazards (outdoor work)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8DD500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Heatstroke, cold stress, weather-related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31513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Contractors, outdoor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06951C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932811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74E64D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B3CE72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Monitor weather conditions before work</w:t>
            </w:r>
          </w:p>
          <w:p w14:paraId="0503C748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Provide weather-appropriate PPE</w:t>
            </w:r>
          </w:p>
          <w:p w14:paraId="7D00BCCA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Allow breaks in extreme weather</w:t>
            </w:r>
          </w:p>
          <w:p w14:paraId="205794F6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Postpone high-risk work during storms</w:t>
            </w:r>
          </w:p>
          <w:p w14:paraId="5AFA5358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Use proper sun protection</w:t>
            </w:r>
          </w:p>
          <w:p w14:paraId="505C36BA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Ensure hydration stations are available</w:t>
            </w:r>
          </w:p>
          <w:p w14:paraId="7CAC5CA7" w14:textId="77777777" w:rsidR="00C34DB1" w:rsidRPr="00C34DB1" w:rsidRDefault="00C34DB1" w:rsidP="00C34DB1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C34DB1">
              <w:rPr>
                <w:b/>
                <w:bCs/>
              </w:rPr>
              <w:t>Train contractors on recognizing weather-related illnesses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6B5FC3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45A7A9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3DE6EB" w14:textId="77777777" w:rsidR="00C34DB1" w:rsidRPr="00C34DB1" w:rsidRDefault="00C34DB1" w:rsidP="00C34DB1">
            <w:pPr>
              <w:rPr>
                <w:b/>
                <w:bCs/>
              </w:rPr>
            </w:pPr>
            <w:r w:rsidRPr="00C34DB1">
              <w:rPr>
                <w:b/>
                <w:bCs/>
              </w:rPr>
              <w:t>4</w:t>
            </w:r>
          </w:p>
        </w:tc>
      </w:tr>
    </w:tbl>
    <w:p w14:paraId="25B4B28E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Risk Assessment Matrix: L = Likelihood, S = Severity, R = Risk Rating (L × S)</w:t>
      </w:r>
    </w:p>
    <w:p w14:paraId="2032BC84" w14:textId="77777777" w:rsidR="00C34DB1" w:rsidRPr="00C34DB1" w:rsidRDefault="00C34DB1" w:rsidP="00C34DB1">
      <w:pPr>
        <w:rPr>
          <w:b/>
          <w:bCs/>
        </w:rPr>
      </w:pPr>
      <w:r w:rsidRPr="00C34DB1">
        <w:rPr>
          <w:b/>
          <w:bCs/>
        </w:rPr>
        <w:t>Assessment Date: 1/27/2026</w:t>
      </w:r>
    </w:p>
    <w:p w14:paraId="6DDECAD3" w14:textId="77777777" w:rsidR="007B2B3C" w:rsidRPr="00C34DB1" w:rsidRDefault="007B2B3C" w:rsidP="00C34DB1"/>
    <w:sectPr w:rsidR="007B2B3C" w:rsidRPr="00C34DB1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1DCC"/>
    <w:multiLevelType w:val="multilevel"/>
    <w:tmpl w:val="9B20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17118"/>
    <w:multiLevelType w:val="multilevel"/>
    <w:tmpl w:val="D5BE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335C3"/>
    <w:multiLevelType w:val="multilevel"/>
    <w:tmpl w:val="9650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56431F"/>
    <w:multiLevelType w:val="multilevel"/>
    <w:tmpl w:val="859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B1B77"/>
    <w:multiLevelType w:val="multilevel"/>
    <w:tmpl w:val="CF36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400194"/>
    <w:multiLevelType w:val="multilevel"/>
    <w:tmpl w:val="7284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C4C8F"/>
    <w:multiLevelType w:val="multilevel"/>
    <w:tmpl w:val="AB88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192D37"/>
    <w:multiLevelType w:val="multilevel"/>
    <w:tmpl w:val="C470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593D8D"/>
    <w:multiLevelType w:val="multilevel"/>
    <w:tmpl w:val="2D5A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A06AB6"/>
    <w:multiLevelType w:val="multilevel"/>
    <w:tmpl w:val="2B9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9678DB"/>
    <w:multiLevelType w:val="multilevel"/>
    <w:tmpl w:val="7E7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936D86"/>
    <w:multiLevelType w:val="multilevel"/>
    <w:tmpl w:val="E4E0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6D27FB"/>
    <w:multiLevelType w:val="multilevel"/>
    <w:tmpl w:val="097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DB5059"/>
    <w:multiLevelType w:val="multilevel"/>
    <w:tmpl w:val="63C6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E4556"/>
    <w:multiLevelType w:val="multilevel"/>
    <w:tmpl w:val="4D9A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6"/>
  </w:num>
  <w:num w:numId="2" w16cid:durableId="331765331">
    <w:abstractNumId w:val="1"/>
  </w:num>
  <w:num w:numId="3" w16cid:durableId="754279360">
    <w:abstractNumId w:val="29"/>
  </w:num>
  <w:num w:numId="4" w16cid:durableId="157966799">
    <w:abstractNumId w:val="28"/>
  </w:num>
  <w:num w:numId="5" w16cid:durableId="1000739003">
    <w:abstractNumId w:val="2"/>
  </w:num>
  <w:num w:numId="6" w16cid:durableId="1247763229">
    <w:abstractNumId w:val="5"/>
  </w:num>
  <w:num w:numId="7" w16cid:durableId="1369407322">
    <w:abstractNumId w:val="10"/>
  </w:num>
  <w:num w:numId="8" w16cid:durableId="313340389">
    <w:abstractNumId w:val="27"/>
  </w:num>
  <w:num w:numId="9" w16cid:durableId="234513585">
    <w:abstractNumId w:val="20"/>
  </w:num>
  <w:num w:numId="10" w16cid:durableId="1940914778">
    <w:abstractNumId w:val="13"/>
  </w:num>
  <w:num w:numId="11" w16cid:durableId="413282133">
    <w:abstractNumId w:val="25"/>
  </w:num>
  <w:num w:numId="12" w16cid:durableId="1082870433">
    <w:abstractNumId w:val="9"/>
  </w:num>
  <w:num w:numId="13" w16cid:durableId="1251158066">
    <w:abstractNumId w:val="15"/>
  </w:num>
  <w:num w:numId="14" w16cid:durableId="1090544866">
    <w:abstractNumId w:val="18"/>
  </w:num>
  <w:num w:numId="15" w16cid:durableId="1337001759">
    <w:abstractNumId w:val="26"/>
  </w:num>
  <w:num w:numId="16" w16cid:durableId="511380055">
    <w:abstractNumId w:val="17"/>
  </w:num>
  <w:num w:numId="17" w16cid:durableId="1133524642">
    <w:abstractNumId w:val="23"/>
  </w:num>
  <w:num w:numId="18" w16cid:durableId="2072850108">
    <w:abstractNumId w:val="8"/>
  </w:num>
  <w:num w:numId="19" w16cid:durableId="1923954705">
    <w:abstractNumId w:val="7"/>
  </w:num>
  <w:num w:numId="20" w16cid:durableId="836270978">
    <w:abstractNumId w:val="12"/>
  </w:num>
  <w:num w:numId="21" w16cid:durableId="1695302110">
    <w:abstractNumId w:val="0"/>
  </w:num>
  <w:num w:numId="22" w16cid:durableId="1204249951">
    <w:abstractNumId w:val="11"/>
  </w:num>
  <w:num w:numId="23" w16cid:durableId="1718704169">
    <w:abstractNumId w:val="14"/>
  </w:num>
  <w:num w:numId="24" w16cid:durableId="329479846">
    <w:abstractNumId w:val="22"/>
  </w:num>
  <w:num w:numId="25" w16cid:durableId="402411626">
    <w:abstractNumId w:val="4"/>
  </w:num>
  <w:num w:numId="26" w16cid:durableId="826167967">
    <w:abstractNumId w:val="16"/>
  </w:num>
  <w:num w:numId="27" w16cid:durableId="589659383">
    <w:abstractNumId w:val="24"/>
  </w:num>
  <w:num w:numId="28" w16cid:durableId="415177487">
    <w:abstractNumId w:val="21"/>
  </w:num>
  <w:num w:numId="29" w16cid:durableId="1416975118">
    <w:abstractNumId w:val="19"/>
  </w:num>
  <w:num w:numId="30" w16cid:durableId="1670405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84025A"/>
    <w:rsid w:val="00917F50"/>
    <w:rsid w:val="00BF5B93"/>
    <w:rsid w:val="00C20A99"/>
    <w:rsid w:val="00C34DB1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5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1126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203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436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510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80724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9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15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03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606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25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350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2026-01-27T09:58:00Z</dcterms:modified>
</cp:coreProperties>
</file>